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B30697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30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885CF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 xml:space="preserve">о </w:t>
      </w:r>
      <w:r w:rsidR="00B30697" w:rsidRPr="00B30697">
        <w:rPr>
          <w:sz w:val="28"/>
          <w:szCs w:val="28"/>
        </w:rPr>
        <w:t xml:space="preserve">размещении проездов, в том числе </w:t>
      </w:r>
      <w:proofErr w:type="spellStart"/>
      <w:r w:rsidR="00B30697" w:rsidRPr="00B30697">
        <w:rPr>
          <w:sz w:val="28"/>
          <w:szCs w:val="28"/>
        </w:rPr>
        <w:t>вдольтрассовых</w:t>
      </w:r>
      <w:proofErr w:type="spellEnd"/>
      <w:r w:rsidR="00B30697" w:rsidRPr="00B30697">
        <w:rPr>
          <w:sz w:val="28"/>
          <w:szCs w:val="28"/>
        </w:rPr>
        <w:t>, и подъездных дорог в границах кадастрового квартала 47:07:1044001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B30697" w:rsidRPr="00B30697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C3453" w:rsidRDefault="00BC3453" w:rsidP="003E7623">
      <w:r>
        <w:separator/>
      </w:r>
    </w:p>
  </w:endnote>
  <w:endnote w:type="continuationSeparator" w:id="0">
    <w:p w:rsidR="00BC3453" w:rsidRDefault="00BC345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C3453" w:rsidRDefault="00BC3453" w:rsidP="003E7623">
      <w:r>
        <w:separator/>
      </w:r>
    </w:p>
  </w:footnote>
  <w:footnote w:type="continuationSeparator" w:id="0">
    <w:p w:rsidR="00BC3453" w:rsidRDefault="00BC345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3453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C6D4F-8A4E-4187-AD56-3D4B6D71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2026-04-29T07:49:00Z</dcterms:created>
  <dcterms:modified xsi:type="dcterms:W3CDTF">2026-04-29T07:49:00Z</dcterms:modified>
</cp:coreProperties>
</file>